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Current, subdivision dial switch settings and parameter self-tuning</w:t>
          </w:r>
          <w:r>
            <w:rPr>
              <w:b/>
              <w:bCs/>
            </w:rPr>
            <w:tab/>
          </w:r>
          <w:r>
            <w:rPr>
              <w:rFonts w:hint="eastAsia"/>
              <w:b/>
              <w:bCs/>
              <w:lang w:val="en-US" w:eastAsia="zh-CN"/>
            </w:rPr>
            <w:t>7</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8</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8</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9</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9</w:t>
          </w:r>
          <w:r>
            <w:rPr>
              <w:sz w:val="18"/>
              <w:szCs w:val="18"/>
            </w:rPr>
            <w:fldChar w:fldCharType="end"/>
          </w: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bookmarkStart w:id="32" w:name="_GoBack"/>
      <w:bookmarkEnd w:id="32"/>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MINI DS556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MINI DS556 is the MINI version of the DS556 standard product. It is a two-phase digital stepper driver with serial port debugging function newly launched by Green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MINI DS556 driver adopts a servo-like control principle, integrating vector control technology, built-in micro-segmentation technology, and adaptive filtering technology, which greatly optimizes the performance of the stepper motor. It runs smoothly at low, medium and high speeds with low noise. The precise and smooth pure sine current vector control technology effectively reduces the heating of the motor.</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driving voltage range of the MINI DS556 driver is DC20~50V, and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 xml:space="preserve">●New 32-bit DSP technology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●Small size, easy to install ●Can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 ●Built-in micro-segmentation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●Subdivision setting range 200-40000 ●Pulse response frequency up to 200KHz (higher can be modified)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●Current can be set arbitrarily ●Precise current control greatly reduces motor heating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overvoltage, undervoltage, overcurrent and other protection functions ●The current is automatically halved when stationary                   </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MINI DS556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3"/>
        </w:numPr>
        <w:jc w:val="left"/>
        <w:outlineLvl w:val="1"/>
        <w:rPr>
          <w:rFonts w:ascii="微软雅黑" w:hAnsi="微软雅黑" w:eastAsia="微软雅黑" w:cs="微软雅黑"/>
          <w:b/>
          <w:bCs/>
          <w:sz w:val="24"/>
        </w:rPr>
      </w:pPr>
      <w:bookmarkStart w:id="16" w:name="_Toc9268_WPSOffice_Level2"/>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hint="default" w:eastAsiaTheme="minorEastAsia"/>
          <w:b/>
          <w:bCs/>
          <w:sz w:val="28"/>
          <w:szCs w:val="28"/>
          <w:lang w:val="en-US" w:eastAsia="zh-CN"/>
        </w:rPr>
        <w:drawing>
          <wp:inline distT="0" distB="0" distL="114300" distR="114300">
            <wp:extent cx="2527300" cy="4704715"/>
            <wp:effectExtent l="0" t="0" r="6350" b="635"/>
            <wp:docPr id="12" name="图片 12" descr="DM422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M422 正面安装图"/>
                    <pic:cNvPicPr>
                      <a:picLocks noChangeAspect="1"/>
                    </pic:cNvPicPr>
                  </pic:nvPicPr>
                  <pic:blipFill>
                    <a:blip r:embed="rId6"/>
                    <a:srcRect t="1572"/>
                    <a:stretch>
                      <a:fillRect/>
                    </a:stretch>
                  </pic:blipFill>
                  <pic:spPr>
                    <a:xfrm>
                      <a:off x="0" y="0"/>
                      <a:ext cx="2527300" cy="470471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323340" cy="4797425"/>
            <wp:effectExtent l="0" t="0" r="10160" b="3175"/>
            <wp:docPr id="13" name="图片 13" descr="DM422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M422 侧面安装图"/>
                    <pic:cNvPicPr>
                      <a:picLocks noChangeAspect="1"/>
                    </pic:cNvPicPr>
                  </pic:nvPicPr>
                  <pic:blipFill>
                    <a:blip r:embed="rId7"/>
                    <a:stretch>
                      <a:fillRect/>
                    </a:stretch>
                  </pic:blipFill>
                  <pic:spPr>
                    <a:xfrm>
                      <a:off x="0" y="0"/>
                      <a:ext cx="1323340" cy="4797425"/>
                    </a:xfrm>
                    <a:prstGeom prst="rect">
                      <a:avLst/>
                    </a:prstGeom>
                  </pic:spPr>
                </pic:pic>
              </a:graphicData>
            </a:graphic>
          </wp:inline>
        </w:drawing>
      </w:r>
    </w:p>
    <w:p>
      <w:pPr>
        <w:ind w:firstLine="420" w:firstLineChars="0"/>
        <w:jc w:val="left"/>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0"/>
        </w:numPr>
        <w:jc w:val="left"/>
        <w:outlineLvl w:val="1"/>
        <w:rPr>
          <w:rFonts w:ascii="微软雅黑" w:hAnsi="微软雅黑" w:eastAsia="微软雅黑" w:cs="微软雅黑"/>
          <w:b w:val="0"/>
          <w:bCs w:val="0"/>
          <w:sz w:val="18"/>
          <w:szCs w:val="18"/>
        </w:rPr>
      </w:pPr>
      <w:bookmarkStart w:id="18" w:name="_Toc15897_WPSOffice_Level2"/>
    </w:p>
    <w:p>
      <w:pPr>
        <w:numPr>
          <w:ilvl w:val="0"/>
          <w:numId w:val="0"/>
        </w:numPr>
        <w:jc w:val="left"/>
        <w:outlineLvl w:val="1"/>
        <w:rPr>
          <w:rFonts w:ascii="微软雅黑" w:hAnsi="微软雅黑" w:eastAsia="微软雅黑" w:cs="微软雅黑"/>
          <w:b w:val="0"/>
          <w:bCs w:val="0"/>
          <w:sz w:val="18"/>
          <w:szCs w:val="18"/>
        </w:rPr>
      </w:pPr>
    </w:p>
    <w:p>
      <w:pPr>
        <w:numPr>
          <w:ilvl w:val="0"/>
          <w:numId w:val="0"/>
        </w:numPr>
        <w:jc w:val="left"/>
        <w:outlineLvl w:val="1"/>
        <w:rPr>
          <w:rFonts w:ascii="微软雅黑" w:hAnsi="微软雅黑" w:eastAsia="微软雅黑" w:cs="微软雅黑"/>
          <w:b w:val="0"/>
          <w:bCs w:val="0"/>
          <w:sz w:val="18"/>
          <w:szCs w:val="18"/>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232 communication interface</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serial communication interface of the MINI DS556 driver uses the white terminal of PH2.0-7P. It can be connected to the PC through a dedicated serial cable and a USB to TTL serial conversion tool. Do not plug and unplug it while it is powered on!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MINI DS556 and PC must be a dedicated cable (provided with the computer depending on the user's needs). Please confirm it before use to avoid damage.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483"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bookmarkEnd w:id="22"/>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MINI DS556 driver control signal end adopts a differential interface circuit, which is applicable to differential signals, single-ended common cathode and common anode interfaces, and has a built-in high-speed optocoupler, which has strong anti-interference ability in harsh environments. The interface circuit diagram is shown in Figure 2.</w:t>
      </w:r>
    </w:p>
    <w:p>
      <w:pPr>
        <w:numPr>
          <w:ilvl w:val="0"/>
          <w:numId w:val="0"/>
        </w:numPr>
        <w:spacing w:line="360" w:lineRule="auto"/>
        <w:jc w:val="left"/>
        <w:outlineLvl w:val="1"/>
        <w:rPr>
          <w:rFonts w:ascii="微软雅黑" w:hAnsi="微软雅黑" w:eastAsia="微软雅黑" w:cs="微软雅黑"/>
          <w:b w:val="0"/>
          <w:bCs w:val="0"/>
          <w:sz w:val="18"/>
          <w:szCs w:val="18"/>
        </w:rPr>
      </w:pPr>
    </w:p>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3340735"/>
            <wp:effectExtent l="0" t="0" r="12700" b="12065"/>
            <wp:docPr id="2" name="图片 2"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共阳极接法示意图"/>
                    <pic:cNvPicPr>
                      <a:picLocks noChangeAspect="1"/>
                    </pic:cNvPicPr>
                  </pic:nvPicPr>
                  <pic:blipFill>
                    <a:blip r:embed="rId12"/>
                    <a:stretch>
                      <a:fillRect/>
                    </a:stretch>
                  </pic:blipFill>
                  <pic:spPr>
                    <a:xfrm>
                      <a:off x="0" y="0"/>
                      <a:ext cx="3054350" cy="3340735"/>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381375"/>
            <wp:effectExtent l="0" t="0" r="12700" b="9525"/>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3381375"/>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MINI DS556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019675" cy="2125980"/>
            <wp:effectExtent l="0" t="0" r="9525" b="762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125980"/>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23163_WPSOffice_Level2"/>
      <w:r>
        <w:rPr>
          <w:rFonts w:hint="eastAsia" w:ascii="微软雅黑" w:hAnsi="微软雅黑" w:eastAsia="微软雅黑" w:cs="微软雅黑"/>
          <w:b/>
          <w:bCs/>
          <w:sz w:val="24"/>
        </w:rPr>
        <w:t>Control signal mode setting</w:t>
      </w:r>
      <w:bookmarkEnd w:id="2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The rising edge or falling edge of the pulse can be set to trigger effectively through the PC software.</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5" w:name="_Toc30698_WPSOffice_Level2"/>
      <w:r>
        <w:rPr>
          <w:rFonts w:hint="eastAsia" w:ascii="微软雅黑" w:hAnsi="微软雅黑" w:eastAsia="微软雅黑" w:cs="微软雅黑"/>
          <w:b/>
          <w:bCs/>
          <w:sz w:val="24"/>
        </w:rPr>
        <w:t>Wiring requirements</w:t>
      </w:r>
      <w:bookmarkEnd w:id="25"/>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6"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6"/>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MINI DS556 driver uses an 8-bit dip switch, SW1-SW3 are used to set the current; SW4 selects full current or half current lock;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3"/>
        <w:gridCol w:w="855"/>
        <w:gridCol w:w="810"/>
        <w:gridCol w:w="79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bookmarkStart w:id="27" w:name="_Toc3544_WPSOffice_Level2"/>
            <w:r>
              <w:rPr>
                <w:rFonts w:hint="eastAsia" w:ascii="微软雅黑" w:hAnsi="微软雅黑" w:eastAsia="微软雅黑" w:cs="微软雅黑"/>
                <w:b/>
                <w:bCs/>
                <w:sz w:val="18"/>
                <w:szCs w:val="18"/>
              </w:rPr>
              <w:t>Output peak current</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effective current</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Current self-setting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1.4</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1.0</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SW1, SW2, and SW3 are all off, the required effective current value can be set through the PC software. The maximum value is 6000mA and the resolution is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2.1</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1.6</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2.7</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1.9</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3.2</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2.3</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3.8</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2.7</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4.3</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3.1</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4.9</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3.5</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5.6</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4.0</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numPr>
          <w:ilvl w:val="0"/>
          <w:numId w:val="0"/>
        </w:numPr>
        <w:spacing w:line="480" w:lineRule="auto"/>
        <w:jc w:val="left"/>
        <w:rPr>
          <w:rFonts w:ascii="微软雅黑" w:hAnsi="微软雅黑" w:eastAsia="微软雅黑" w:cs="微软雅黑"/>
          <w:b w:val="0"/>
          <w:bCs w:val="0"/>
          <w:sz w:val="18"/>
          <w:szCs w:val="18"/>
        </w:rPr>
      </w:pPr>
    </w:p>
    <w:p>
      <w:pPr>
        <w:numPr>
          <w:ilvl w:val="0"/>
          <w:numId w:val="0"/>
        </w:numPr>
        <w:spacing w:line="480" w:lineRule="auto"/>
        <w:jc w:val="left"/>
        <w:rPr>
          <w:rFonts w:ascii="微软雅黑" w:hAnsi="微软雅黑" w:eastAsia="微软雅黑" w:cs="微软雅黑"/>
          <w:b w:val="0"/>
          <w:bCs w:val="0"/>
          <w:sz w:val="18"/>
          <w:szCs w:val="18"/>
        </w:rPr>
      </w:pP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 (the lock current percentage can also be set by the host computer software).</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Segment settings</w:t>
      </w:r>
      <w:bookmarkEnd w:id="27"/>
    </w:p>
    <w:tbl>
      <w:tblPr>
        <w:tblStyle w:val="7"/>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3600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numPr>
          <w:ilvl w:val="0"/>
          <w:numId w:val="9"/>
        </w:numPr>
        <w:spacing w:line="360" w:lineRule="auto"/>
        <w:jc w:val="left"/>
        <w:outlineLvl w:val="0"/>
        <w:rPr>
          <w:rFonts w:ascii="微软雅黑" w:hAnsi="微软雅黑" w:eastAsia="微软雅黑" w:cs="微软雅黑"/>
          <w:b/>
          <w:bCs/>
          <w:sz w:val="28"/>
          <w:szCs w:val="28"/>
        </w:rPr>
      </w:pPr>
      <w:bookmarkStart w:id="28" w:name="_Toc25986_WPSOffice_Level1"/>
      <w:r>
        <w:rPr>
          <w:rFonts w:hint="eastAsia" w:ascii="微软雅黑" w:hAnsi="微软雅黑" w:eastAsia="微软雅黑" w:cs="微软雅黑"/>
          <w:b/>
          <w:bCs/>
          <w:sz w:val="28"/>
          <w:szCs w:val="28"/>
        </w:rPr>
        <w:t>Power supply selection</w:t>
      </w:r>
      <w:bookmarkEnd w:id="28"/>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MINI DS556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9" w:name="_Toc28989_WPSOffice_Level1"/>
      <w:r>
        <w:rPr>
          <w:rFonts w:hint="eastAsia" w:ascii="微软雅黑" w:hAnsi="微软雅黑" w:eastAsia="微软雅黑" w:cs="微软雅黑"/>
          <w:b/>
          <w:bCs/>
          <w:sz w:val="28"/>
          <w:szCs w:val="28"/>
        </w:rPr>
        <w:t>Protection function</w:t>
      </w:r>
      <w:bookmarkEnd w:id="29"/>
    </w:p>
    <w:p>
      <w:pPr>
        <w:numPr>
          <w:ilvl w:val="0"/>
          <w:numId w:val="13"/>
        </w:numPr>
        <w:spacing w:line="360" w:lineRule="auto"/>
        <w:jc w:val="left"/>
        <w:outlineLvl w:val="1"/>
        <w:rPr>
          <w:rFonts w:ascii="微软雅黑" w:hAnsi="微软雅黑" w:eastAsia="微软雅黑" w:cs="微软雅黑"/>
          <w:b/>
          <w:bCs/>
          <w:sz w:val="24"/>
        </w:rPr>
      </w:pPr>
      <w:bookmarkStart w:id="30" w:name="_Toc20685_WPSOffice_Level2"/>
      <w:bookmarkStart w:id="31" w:name="_Toc15522_WPSOffice_Level2"/>
      <w:r>
        <w:rPr>
          <w:rFonts w:hint="eastAsia" w:ascii="微软雅黑" w:hAnsi="微软雅黑" w:eastAsia="微软雅黑" w:cs="微软雅黑"/>
          <w:b/>
          <w:bCs/>
          <w:sz w:val="24"/>
        </w:rPr>
        <w:t>Short circuit protection</w:t>
      </w:r>
      <w:bookmarkEnd w:id="3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MINI DS556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677F56"/>
    <w:rsid w:val="006A31B0"/>
    <w:rsid w:val="01166072"/>
    <w:rsid w:val="016075F7"/>
    <w:rsid w:val="017C5387"/>
    <w:rsid w:val="023F095E"/>
    <w:rsid w:val="024E444B"/>
    <w:rsid w:val="03B3128C"/>
    <w:rsid w:val="040D4F60"/>
    <w:rsid w:val="048A33E1"/>
    <w:rsid w:val="04DF069D"/>
    <w:rsid w:val="05084E03"/>
    <w:rsid w:val="0529235C"/>
    <w:rsid w:val="059523D7"/>
    <w:rsid w:val="065B06E9"/>
    <w:rsid w:val="07E05125"/>
    <w:rsid w:val="08224B57"/>
    <w:rsid w:val="082515AD"/>
    <w:rsid w:val="084176A2"/>
    <w:rsid w:val="090A360A"/>
    <w:rsid w:val="090F3CC5"/>
    <w:rsid w:val="094C2972"/>
    <w:rsid w:val="0A09616F"/>
    <w:rsid w:val="0AF03078"/>
    <w:rsid w:val="0B395E29"/>
    <w:rsid w:val="0B8966B9"/>
    <w:rsid w:val="0BC772B9"/>
    <w:rsid w:val="0C4176E6"/>
    <w:rsid w:val="0CCE4486"/>
    <w:rsid w:val="0D41232C"/>
    <w:rsid w:val="0D657C70"/>
    <w:rsid w:val="0DE756C2"/>
    <w:rsid w:val="0E6938B0"/>
    <w:rsid w:val="0FC7273D"/>
    <w:rsid w:val="0FD7644E"/>
    <w:rsid w:val="11301CE1"/>
    <w:rsid w:val="11FF776E"/>
    <w:rsid w:val="1201768F"/>
    <w:rsid w:val="12202F82"/>
    <w:rsid w:val="12AA5200"/>
    <w:rsid w:val="12E723E3"/>
    <w:rsid w:val="12EC1659"/>
    <w:rsid w:val="136876CA"/>
    <w:rsid w:val="13A73B5F"/>
    <w:rsid w:val="13B9505A"/>
    <w:rsid w:val="14601D26"/>
    <w:rsid w:val="15906837"/>
    <w:rsid w:val="15C93214"/>
    <w:rsid w:val="164732F3"/>
    <w:rsid w:val="169E311B"/>
    <w:rsid w:val="17970FC5"/>
    <w:rsid w:val="17B711F6"/>
    <w:rsid w:val="17F23324"/>
    <w:rsid w:val="17F64D32"/>
    <w:rsid w:val="18395E6A"/>
    <w:rsid w:val="184220C4"/>
    <w:rsid w:val="18CE4743"/>
    <w:rsid w:val="191D5020"/>
    <w:rsid w:val="19762BE9"/>
    <w:rsid w:val="1A3578AB"/>
    <w:rsid w:val="1A496BCC"/>
    <w:rsid w:val="1A863544"/>
    <w:rsid w:val="1ABA34B1"/>
    <w:rsid w:val="1AC577AB"/>
    <w:rsid w:val="1B070BAF"/>
    <w:rsid w:val="1B077B9A"/>
    <w:rsid w:val="1B954582"/>
    <w:rsid w:val="1C2C4754"/>
    <w:rsid w:val="1C4B6F54"/>
    <w:rsid w:val="1C6D64AE"/>
    <w:rsid w:val="1CA66953"/>
    <w:rsid w:val="1D021112"/>
    <w:rsid w:val="1D545A68"/>
    <w:rsid w:val="1E58377A"/>
    <w:rsid w:val="1E6A4918"/>
    <w:rsid w:val="1E9E5DD9"/>
    <w:rsid w:val="1F2935C5"/>
    <w:rsid w:val="1F794A03"/>
    <w:rsid w:val="1FEA7CD7"/>
    <w:rsid w:val="205765BD"/>
    <w:rsid w:val="21210377"/>
    <w:rsid w:val="22605BD5"/>
    <w:rsid w:val="23352742"/>
    <w:rsid w:val="2369509F"/>
    <w:rsid w:val="23746B52"/>
    <w:rsid w:val="238E70D9"/>
    <w:rsid w:val="23D92C3D"/>
    <w:rsid w:val="26265A6B"/>
    <w:rsid w:val="26664426"/>
    <w:rsid w:val="26734E34"/>
    <w:rsid w:val="269B69A9"/>
    <w:rsid w:val="26E5451C"/>
    <w:rsid w:val="26F47FA1"/>
    <w:rsid w:val="282A7DE1"/>
    <w:rsid w:val="28583EE1"/>
    <w:rsid w:val="29682341"/>
    <w:rsid w:val="29C95921"/>
    <w:rsid w:val="2A070884"/>
    <w:rsid w:val="2A495237"/>
    <w:rsid w:val="2AA90DF9"/>
    <w:rsid w:val="2B49288B"/>
    <w:rsid w:val="2C455599"/>
    <w:rsid w:val="2D1C205E"/>
    <w:rsid w:val="2D9F267E"/>
    <w:rsid w:val="2DA137B3"/>
    <w:rsid w:val="2EA20E07"/>
    <w:rsid w:val="2F286AB1"/>
    <w:rsid w:val="30FA6EDF"/>
    <w:rsid w:val="31037D6F"/>
    <w:rsid w:val="31EB0313"/>
    <w:rsid w:val="31F01F14"/>
    <w:rsid w:val="32EA287E"/>
    <w:rsid w:val="3366351A"/>
    <w:rsid w:val="338B375B"/>
    <w:rsid w:val="33963801"/>
    <w:rsid w:val="33BB0F93"/>
    <w:rsid w:val="34002070"/>
    <w:rsid w:val="340841AB"/>
    <w:rsid w:val="348D2076"/>
    <w:rsid w:val="34E16BF1"/>
    <w:rsid w:val="35804C39"/>
    <w:rsid w:val="35A105CC"/>
    <w:rsid w:val="36DF4823"/>
    <w:rsid w:val="36E23AD9"/>
    <w:rsid w:val="37FF61C0"/>
    <w:rsid w:val="382001AD"/>
    <w:rsid w:val="38BE0658"/>
    <w:rsid w:val="3A7E722A"/>
    <w:rsid w:val="3ACA0A79"/>
    <w:rsid w:val="3B6D2FA6"/>
    <w:rsid w:val="3CC61561"/>
    <w:rsid w:val="3CF20A41"/>
    <w:rsid w:val="3D1B2B4F"/>
    <w:rsid w:val="3D254B32"/>
    <w:rsid w:val="3D814925"/>
    <w:rsid w:val="3DCF2A4C"/>
    <w:rsid w:val="3E2D0A5F"/>
    <w:rsid w:val="3E48642C"/>
    <w:rsid w:val="3F782E63"/>
    <w:rsid w:val="3F7D6C1D"/>
    <w:rsid w:val="3F8C3F8D"/>
    <w:rsid w:val="40911EE3"/>
    <w:rsid w:val="40E26D93"/>
    <w:rsid w:val="41C67FBA"/>
    <w:rsid w:val="42122C99"/>
    <w:rsid w:val="425B4A3E"/>
    <w:rsid w:val="43926F31"/>
    <w:rsid w:val="43F123DA"/>
    <w:rsid w:val="43F2769A"/>
    <w:rsid w:val="445F7DCC"/>
    <w:rsid w:val="44B42992"/>
    <w:rsid w:val="457B4BA0"/>
    <w:rsid w:val="46483E9C"/>
    <w:rsid w:val="46660CCB"/>
    <w:rsid w:val="46E26EC9"/>
    <w:rsid w:val="470B29E1"/>
    <w:rsid w:val="48A815E4"/>
    <w:rsid w:val="48E73C02"/>
    <w:rsid w:val="49DF406F"/>
    <w:rsid w:val="4A7A5B1B"/>
    <w:rsid w:val="4B05560A"/>
    <w:rsid w:val="4B256F2F"/>
    <w:rsid w:val="4B86304D"/>
    <w:rsid w:val="4BBA5AAF"/>
    <w:rsid w:val="4BFC2EBE"/>
    <w:rsid w:val="4CA803C5"/>
    <w:rsid w:val="4E40285F"/>
    <w:rsid w:val="4E47689E"/>
    <w:rsid w:val="4F24123B"/>
    <w:rsid w:val="4F443DEB"/>
    <w:rsid w:val="4FFE310E"/>
    <w:rsid w:val="5054232F"/>
    <w:rsid w:val="51B6175E"/>
    <w:rsid w:val="52347230"/>
    <w:rsid w:val="53166960"/>
    <w:rsid w:val="53801AFF"/>
    <w:rsid w:val="53A243DD"/>
    <w:rsid w:val="53D66A7A"/>
    <w:rsid w:val="541867E7"/>
    <w:rsid w:val="543215CD"/>
    <w:rsid w:val="54F61E2B"/>
    <w:rsid w:val="56C44F7F"/>
    <w:rsid w:val="570546B6"/>
    <w:rsid w:val="57211C84"/>
    <w:rsid w:val="572A5575"/>
    <w:rsid w:val="578F332D"/>
    <w:rsid w:val="58A569A9"/>
    <w:rsid w:val="592143E7"/>
    <w:rsid w:val="59D033D4"/>
    <w:rsid w:val="5A9C37F5"/>
    <w:rsid w:val="5AA65DEB"/>
    <w:rsid w:val="5ABA6A37"/>
    <w:rsid w:val="5B345470"/>
    <w:rsid w:val="5BAC4672"/>
    <w:rsid w:val="5C165CD4"/>
    <w:rsid w:val="5CF46C5B"/>
    <w:rsid w:val="5DE85FA2"/>
    <w:rsid w:val="5E8D5293"/>
    <w:rsid w:val="5F09549E"/>
    <w:rsid w:val="5F311774"/>
    <w:rsid w:val="5F6E0395"/>
    <w:rsid w:val="60E7311C"/>
    <w:rsid w:val="61142A67"/>
    <w:rsid w:val="61164EC7"/>
    <w:rsid w:val="612E1398"/>
    <w:rsid w:val="614841B3"/>
    <w:rsid w:val="634C46C3"/>
    <w:rsid w:val="637F2C3F"/>
    <w:rsid w:val="63C04060"/>
    <w:rsid w:val="645E6D04"/>
    <w:rsid w:val="64AD6D92"/>
    <w:rsid w:val="64F71E70"/>
    <w:rsid w:val="66ED4D92"/>
    <w:rsid w:val="67002A75"/>
    <w:rsid w:val="67787FD4"/>
    <w:rsid w:val="67C8246C"/>
    <w:rsid w:val="67CD511C"/>
    <w:rsid w:val="6871307C"/>
    <w:rsid w:val="687617BD"/>
    <w:rsid w:val="68861124"/>
    <w:rsid w:val="68BC35D6"/>
    <w:rsid w:val="69036D6D"/>
    <w:rsid w:val="69E203AF"/>
    <w:rsid w:val="69ED0CA0"/>
    <w:rsid w:val="69F92C1A"/>
    <w:rsid w:val="6A1E307E"/>
    <w:rsid w:val="6AAC3B16"/>
    <w:rsid w:val="6BF00AFD"/>
    <w:rsid w:val="6C3A1943"/>
    <w:rsid w:val="6C724482"/>
    <w:rsid w:val="6DD70E35"/>
    <w:rsid w:val="6E392719"/>
    <w:rsid w:val="6EAF5ECE"/>
    <w:rsid w:val="6EB72135"/>
    <w:rsid w:val="6F4552C5"/>
    <w:rsid w:val="6FC26DD3"/>
    <w:rsid w:val="706B5927"/>
    <w:rsid w:val="70E54314"/>
    <w:rsid w:val="72373462"/>
    <w:rsid w:val="72B0437E"/>
    <w:rsid w:val="73D83DBE"/>
    <w:rsid w:val="73E5721F"/>
    <w:rsid w:val="73E653AD"/>
    <w:rsid w:val="74A45618"/>
    <w:rsid w:val="74DF3DC6"/>
    <w:rsid w:val="752A6BA8"/>
    <w:rsid w:val="755E148F"/>
    <w:rsid w:val="767C1305"/>
    <w:rsid w:val="78216F7B"/>
    <w:rsid w:val="78A51BC3"/>
    <w:rsid w:val="78A820FE"/>
    <w:rsid w:val="78ED1B53"/>
    <w:rsid w:val="7976362A"/>
    <w:rsid w:val="79803217"/>
    <w:rsid w:val="79C915F5"/>
    <w:rsid w:val="79EE05E0"/>
    <w:rsid w:val="7A0E32F9"/>
    <w:rsid w:val="7A473776"/>
    <w:rsid w:val="7AA41EB8"/>
    <w:rsid w:val="7B994F70"/>
    <w:rsid w:val="7C101ADA"/>
    <w:rsid w:val="7C9267BB"/>
    <w:rsid w:val="7CA35BD3"/>
    <w:rsid w:val="7CD66522"/>
    <w:rsid w:val="7D1F4FB6"/>
    <w:rsid w:val="7D867381"/>
    <w:rsid w:val="7DE52FCB"/>
    <w:rsid w:val="7DEC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0</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